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C2E4" w14:textId="77777777" w:rsidR="00F16B8E" w:rsidRDefault="00F16B8E" w:rsidP="00F16B8E">
      <w:pPr>
        <w:pStyle w:val="Style1"/>
        <w:autoSpaceDE/>
        <w:spacing w:line="192" w:lineRule="auto"/>
        <w:jc w:val="center"/>
      </w:pPr>
      <w:r>
        <w:rPr>
          <w:rStyle w:val="CharacterStyle2"/>
          <w:spacing w:val="2"/>
          <w:sz w:val="23"/>
          <w:szCs w:val="23"/>
        </w:rPr>
        <w:t>UMOWA</w:t>
      </w:r>
    </w:p>
    <w:p w14:paraId="329EA40F" w14:textId="77777777" w:rsidR="00F16B8E" w:rsidRDefault="00F16B8E" w:rsidP="00F16B8E">
      <w:pPr>
        <w:pStyle w:val="Style2"/>
        <w:tabs>
          <w:tab w:val="right" w:leader="dot" w:pos="5712"/>
        </w:tabs>
        <w:autoSpaceDE/>
        <w:spacing w:before="252" w:after="160"/>
        <w:jc w:val="center"/>
      </w:pPr>
      <w:r>
        <w:rPr>
          <w:rStyle w:val="CharacterStyle1"/>
        </w:rPr>
        <w:t>Nr….</w:t>
      </w:r>
    </w:p>
    <w:p w14:paraId="0B089743" w14:textId="77777777" w:rsidR="00F16B8E" w:rsidRDefault="00F16B8E" w:rsidP="00F16B8E">
      <w:pPr>
        <w:pStyle w:val="Style2"/>
        <w:tabs>
          <w:tab w:val="right" w:leader="dot" w:pos="5712"/>
        </w:tabs>
        <w:autoSpaceDE/>
        <w:spacing w:before="252" w:after="160"/>
        <w:jc w:val="both"/>
      </w:pPr>
      <w:r>
        <w:rPr>
          <w:rStyle w:val="CharacterStyle1"/>
          <w:sz w:val="22"/>
          <w:szCs w:val="22"/>
        </w:rPr>
        <w:t>zawarta w  dniu………………w</w:t>
      </w:r>
      <w:r>
        <w:rPr>
          <w:rStyle w:val="CharacterStyle1"/>
          <w:spacing w:val="10"/>
          <w:sz w:val="22"/>
          <w:szCs w:val="22"/>
        </w:rPr>
        <w:t>e Włoszczowie pomiędzy:</w:t>
      </w:r>
    </w:p>
    <w:p w14:paraId="639FA793" w14:textId="146E35B0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Włoszczowskim Zakładem Wodociągów i Kanalizacji Sp. z o. o. z siedzibą we Włoszczowie, ul. Wiejska 55, 29-100 Włoszczowa, zarejestrowanym w Rejestrze Przedsiębiorców Krajowego Rejestru Sądowego prowadzonym przez Sąd Rejonowy w  Kielcach, X Wydział Gospodarczy Krajowego Rejestru Sądowego pod numerem KRS 0000490379, NIP 6090071419, REGON 260733356, kapitał zakładowy 4</w:t>
      </w:r>
      <w:r w:rsidR="00592D86">
        <w:rPr>
          <w:sz w:val="22"/>
          <w:szCs w:val="22"/>
        </w:rPr>
        <w:t>1</w:t>
      </w:r>
      <w:r>
        <w:rPr>
          <w:sz w:val="22"/>
          <w:szCs w:val="22"/>
        </w:rPr>
        <w:t> </w:t>
      </w:r>
      <w:r w:rsidR="00592D86">
        <w:rPr>
          <w:sz w:val="22"/>
          <w:szCs w:val="22"/>
        </w:rPr>
        <w:t>7</w:t>
      </w:r>
      <w:r>
        <w:rPr>
          <w:sz w:val="22"/>
          <w:szCs w:val="22"/>
        </w:rPr>
        <w:t>58 </w:t>
      </w:r>
      <w:r w:rsidR="00592D86">
        <w:rPr>
          <w:sz w:val="22"/>
          <w:szCs w:val="22"/>
        </w:rPr>
        <w:t>5</w:t>
      </w:r>
      <w:r>
        <w:rPr>
          <w:sz w:val="22"/>
          <w:szCs w:val="22"/>
        </w:rPr>
        <w:t>00,00 zł opłacony w całości;</w:t>
      </w:r>
    </w:p>
    <w:p w14:paraId="7EECA21E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5714526E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Prezesa Zarządu  - Pawła Strączyńskiego</w:t>
      </w:r>
    </w:p>
    <w:p w14:paraId="41AB37C7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treści umowy „Zamawiającym"</w:t>
      </w:r>
    </w:p>
    <w:p w14:paraId="6087A3C2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4EA23AD8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  reprezentowaną przez:</w:t>
      </w:r>
    </w:p>
    <w:p w14:paraId="40B8437D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zwanego w treści umowy „Dostawcą",</w:t>
      </w:r>
    </w:p>
    <w:p w14:paraId="7801F623" w14:textId="43E7E50B" w:rsidR="00F16B8E" w:rsidRDefault="00F16B8E" w:rsidP="00F16B8E">
      <w:pPr>
        <w:jc w:val="both"/>
      </w:pPr>
      <w:r>
        <w:rPr>
          <w:sz w:val="22"/>
          <w:szCs w:val="22"/>
        </w:rPr>
        <w:t>W rezultacie przeprowadzonego rozeznania cenowego  znak TE.341.1.</w:t>
      </w:r>
      <w:r w:rsidR="00592D86">
        <w:rPr>
          <w:sz w:val="22"/>
          <w:szCs w:val="22"/>
        </w:rPr>
        <w:t>18</w:t>
      </w:r>
      <w:r>
        <w:rPr>
          <w:sz w:val="22"/>
          <w:szCs w:val="22"/>
        </w:rPr>
        <w:t>.202</w:t>
      </w:r>
      <w:r w:rsidR="00592D86">
        <w:rPr>
          <w:sz w:val="22"/>
          <w:szCs w:val="22"/>
        </w:rPr>
        <w:t>1</w:t>
      </w:r>
      <w:r>
        <w:rPr>
          <w:sz w:val="22"/>
          <w:szCs w:val="22"/>
        </w:rPr>
        <w:t xml:space="preserve"> z dnia 1</w:t>
      </w:r>
      <w:r w:rsidR="00592D86">
        <w:rPr>
          <w:sz w:val="22"/>
          <w:szCs w:val="22"/>
        </w:rPr>
        <w:t>5</w:t>
      </w:r>
      <w:r>
        <w:rPr>
          <w:sz w:val="22"/>
          <w:szCs w:val="22"/>
        </w:rPr>
        <w:t>.12.202</w:t>
      </w:r>
      <w:r w:rsidR="00592D86">
        <w:rPr>
          <w:sz w:val="22"/>
          <w:szCs w:val="22"/>
        </w:rPr>
        <w:t>1</w:t>
      </w:r>
      <w:r>
        <w:rPr>
          <w:sz w:val="22"/>
          <w:szCs w:val="22"/>
        </w:rPr>
        <w:t xml:space="preserve"> r. pn.:  </w:t>
      </w:r>
      <w:r>
        <w:rPr>
          <w:b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 xml:space="preserve">ostawa transportem własnym </w:t>
      </w:r>
      <w:proofErr w:type="spellStart"/>
      <w:r>
        <w:rPr>
          <w:b/>
          <w:bCs/>
          <w:iCs/>
          <w:color w:val="000000"/>
          <w:sz w:val="22"/>
          <w:szCs w:val="22"/>
        </w:rPr>
        <w:t>wegla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- </w:t>
      </w:r>
      <w:proofErr w:type="spellStart"/>
      <w:r>
        <w:rPr>
          <w:b/>
          <w:bCs/>
          <w:iCs/>
          <w:color w:val="000000"/>
          <w:sz w:val="22"/>
          <w:szCs w:val="22"/>
        </w:rPr>
        <w:t>ekogroszku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po 25 kg suchego  w ilości ok. 20 t                  </w:t>
      </w:r>
      <w:r>
        <w:rPr>
          <w:b/>
          <w:color w:val="000000"/>
          <w:sz w:val="22"/>
          <w:szCs w:val="22"/>
        </w:rPr>
        <w:t xml:space="preserve">do Włoszczowskiego Zakładu Wodociągów i Kanalizacji sp. z o.o., ul. Wiejska 55                                   we Włoszczowie </w:t>
      </w:r>
      <w:r>
        <w:rPr>
          <w:sz w:val="22"/>
          <w:szCs w:val="22"/>
        </w:rPr>
        <w:t>zawarta została umowa następującej treści:</w:t>
      </w:r>
    </w:p>
    <w:p w14:paraId="7E4C93D9" w14:textId="77777777" w:rsidR="00F16B8E" w:rsidRDefault="00F16B8E" w:rsidP="00F16B8E">
      <w:pPr>
        <w:jc w:val="center"/>
        <w:rPr>
          <w:sz w:val="22"/>
          <w:szCs w:val="22"/>
        </w:rPr>
      </w:pPr>
    </w:p>
    <w:p w14:paraId="5AD0E4D7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1AE7F36F" w14:textId="77777777" w:rsidR="00F16B8E" w:rsidRDefault="00F16B8E" w:rsidP="00F16B8E">
      <w:pPr>
        <w:jc w:val="center"/>
        <w:rPr>
          <w:sz w:val="22"/>
          <w:szCs w:val="22"/>
        </w:rPr>
      </w:pPr>
    </w:p>
    <w:p w14:paraId="4F72AF4E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  Dostawca sprzedaje a Zamawiający kupuje węgiel – </w:t>
      </w:r>
      <w:proofErr w:type="spellStart"/>
      <w:r>
        <w:rPr>
          <w:sz w:val="22"/>
          <w:szCs w:val="22"/>
        </w:rPr>
        <w:t>ekogroszek</w:t>
      </w:r>
      <w:proofErr w:type="spellEnd"/>
      <w:r>
        <w:rPr>
          <w:sz w:val="22"/>
          <w:szCs w:val="22"/>
        </w:rPr>
        <w:t xml:space="preserve"> suchy workowany pakowany po 25 kg o parametrach nie gorszych niż:</w:t>
      </w:r>
    </w:p>
    <w:p w14:paraId="7DBC3633" w14:textId="77777777" w:rsidR="00F16B8E" w:rsidRDefault="00F16B8E" w:rsidP="00F16B8E">
      <w:pPr>
        <w:pStyle w:val="TableContent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Zawartość siarki - max. 1 %</w:t>
      </w:r>
    </w:p>
    <w:p w14:paraId="38782DD3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- Zawartość popiołu – max.10%</w:t>
      </w:r>
    </w:p>
    <w:p w14:paraId="7582D5AF" w14:textId="77777777" w:rsidR="00F16B8E" w:rsidRDefault="00F16B8E" w:rsidP="00F16B8E">
      <w:pPr>
        <w:pStyle w:val="TableContent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Granulacja(uziarnienie) – 5-25 mm</w:t>
      </w:r>
    </w:p>
    <w:p w14:paraId="374C9934" w14:textId="77777777" w:rsidR="00F16B8E" w:rsidRDefault="00F16B8E" w:rsidP="00F16B8E">
      <w:pPr>
        <w:pStyle w:val="TableContent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Wartość opałowa  - min.25 MJ/kg</w:t>
      </w:r>
    </w:p>
    <w:p w14:paraId="109E38D5" w14:textId="77777777" w:rsidR="00F16B8E" w:rsidRDefault="00F16B8E" w:rsidP="00F16B8E">
      <w:pPr>
        <w:pStyle w:val="TableContents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Wilgotność – max. 10%</w:t>
      </w:r>
    </w:p>
    <w:p w14:paraId="20F70E29" w14:textId="77777777" w:rsidR="00F16B8E" w:rsidRDefault="00F16B8E" w:rsidP="00F16B8E">
      <w:pPr>
        <w:jc w:val="both"/>
      </w:pPr>
      <w:r>
        <w:rPr>
          <w:sz w:val="22"/>
          <w:szCs w:val="22"/>
        </w:rPr>
        <w:t xml:space="preserve">2.      Dostawca zrealizuje dostawy  </w:t>
      </w:r>
      <w:proofErr w:type="spellStart"/>
      <w:r>
        <w:rPr>
          <w:color w:val="000000"/>
          <w:sz w:val="22"/>
          <w:szCs w:val="22"/>
        </w:rPr>
        <w:t>wegla</w:t>
      </w:r>
      <w:proofErr w:type="spellEnd"/>
      <w:r>
        <w:rPr>
          <w:color w:val="000000"/>
          <w:sz w:val="22"/>
          <w:szCs w:val="22"/>
        </w:rPr>
        <w:t xml:space="preserve"> - </w:t>
      </w:r>
      <w:proofErr w:type="spellStart"/>
      <w:r>
        <w:rPr>
          <w:color w:val="000000"/>
          <w:sz w:val="22"/>
          <w:szCs w:val="22"/>
        </w:rPr>
        <w:t>ekogroszku</w:t>
      </w:r>
      <w:proofErr w:type="spellEnd"/>
      <w:r>
        <w:rPr>
          <w:color w:val="000000"/>
          <w:sz w:val="22"/>
          <w:szCs w:val="22"/>
        </w:rPr>
        <w:t xml:space="preserve"> workowanego po 25 kg suchego w ilości ok.   20 t do Włoszczowskiego Zakładu Wodociągów i Kanalizacji sp. z o.o., ul. Wiejska 55                                  we Włoszczowie.</w:t>
      </w:r>
    </w:p>
    <w:p w14:paraId="40E6F903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77EBB1D1" w14:textId="77777777" w:rsidR="00F16B8E" w:rsidRDefault="00F16B8E" w:rsidP="00F16B8E">
      <w:pPr>
        <w:jc w:val="center"/>
        <w:rPr>
          <w:sz w:val="22"/>
          <w:szCs w:val="22"/>
        </w:rPr>
      </w:pPr>
    </w:p>
    <w:p w14:paraId="281194F1" w14:textId="77777777" w:rsidR="00F16B8E" w:rsidRDefault="00F16B8E" w:rsidP="00F16B8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do Zamawiającego będzie odbywać się sukcesywnie transportem Dostawcy  z uwzględnieniem postanowień niniejszego paragrafu.</w:t>
      </w:r>
    </w:p>
    <w:p w14:paraId="458B9853" w14:textId="77777777" w:rsidR="00F16B8E" w:rsidRDefault="00F16B8E" w:rsidP="00F16B8E">
      <w:pPr>
        <w:numPr>
          <w:ilvl w:val="0"/>
          <w:numId w:val="1"/>
        </w:numPr>
        <w:ind w:left="0" w:firstLine="0"/>
        <w:jc w:val="both"/>
      </w:pPr>
      <w:r>
        <w:rPr>
          <w:sz w:val="22"/>
          <w:szCs w:val="22"/>
        </w:rPr>
        <w:t xml:space="preserve">Ustala się, iż miejscem dostawy w ilości łącznej ok. 20 ton węgla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jest </w:t>
      </w:r>
      <w:r>
        <w:rPr>
          <w:color w:val="000000"/>
          <w:sz w:val="22"/>
          <w:szCs w:val="22"/>
        </w:rPr>
        <w:t>Włoszczowski Zakład Wodociągów i Kanalizacji sp. z o.o., ul. Wiejska 55we Włoszczowie.</w:t>
      </w:r>
    </w:p>
    <w:p w14:paraId="175F7987" w14:textId="77777777" w:rsidR="00F16B8E" w:rsidRDefault="00F16B8E" w:rsidP="00F16B8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Koszty załadunku, transportu, koszt węgla-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i wyładunku na plac Zamawiającego ponosi Dostawca.</w:t>
      </w:r>
    </w:p>
    <w:p w14:paraId="44C5ED8F" w14:textId="77777777" w:rsidR="00F16B8E" w:rsidRDefault="00F16B8E" w:rsidP="00F16B8E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Terminy dostaw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odbywać się będą wg potrzeb Zamawiającego. Terminy dostaw Zamawiający  zgłosi Dostawcy za pomocą wiadomości przesłanej drogą elektroniczną na adres e-mail: __________________________lub telefonicznie: ________________. Dostawa odbędzie się najpóźniej w ciągu 2 dni od daty zgłoszenia zapotrzebowania przez Zamawiającego.</w:t>
      </w:r>
    </w:p>
    <w:p w14:paraId="783765A8" w14:textId="77777777" w:rsidR="00F16B8E" w:rsidRDefault="00F16B8E" w:rsidP="00F16B8E">
      <w:pPr>
        <w:pStyle w:val="Textbody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realizowana będzie w godzinach od. 8:00 do 14.00 w dni robocze.</w:t>
      </w:r>
    </w:p>
    <w:p w14:paraId="0043CEA7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445B9072" w14:textId="77777777" w:rsidR="00F16B8E" w:rsidRDefault="00F16B8E" w:rsidP="00F16B8E">
      <w:pPr>
        <w:jc w:val="center"/>
        <w:rPr>
          <w:sz w:val="22"/>
          <w:szCs w:val="22"/>
        </w:rPr>
      </w:pPr>
    </w:p>
    <w:p w14:paraId="07C12C9A" w14:textId="77777777" w:rsidR="00F16B8E" w:rsidRDefault="00F16B8E" w:rsidP="00F16B8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okaże Zamawiającemu przy każdorazowej dostawie świadectwo jakości dostarczonej partii węgla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>.</w:t>
      </w:r>
    </w:p>
    <w:p w14:paraId="18D8C0E0" w14:textId="77777777" w:rsidR="00F16B8E" w:rsidRDefault="00F16B8E" w:rsidP="00F16B8E">
      <w:pPr>
        <w:jc w:val="center"/>
        <w:rPr>
          <w:sz w:val="22"/>
          <w:szCs w:val="22"/>
        </w:rPr>
      </w:pPr>
    </w:p>
    <w:p w14:paraId="4E6C1C4E" w14:textId="77777777" w:rsidR="00F16B8E" w:rsidRDefault="00F16B8E" w:rsidP="00F16B8E">
      <w:pPr>
        <w:jc w:val="center"/>
        <w:rPr>
          <w:sz w:val="22"/>
          <w:szCs w:val="22"/>
        </w:rPr>
      </w:pPr>
    </w:p>
    <w:p w14:paraId="2486A864" w14:textId="77777777" w:rsidR="00F16B8E" w:rsidRDefault="00F16B8E" w:rsidP="00F16B8E">
      <w:pPr>
        <w:jc w:val="center"/>
        <w:rPr>
          <w:sz w:val="22"/>
          <w:szCs w:val="22"/>
        </w:rPr>
      </w:pPr>
    </w:p>
    <w:p w14:paraId="5CF6C5D0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4</w:t>
      </w:r>
    </w:p>
    <w:p w14:paraId="020FB354" w14:textId="77777777" w:rsidR="00F16B8E" w:rsidRDefault="00F16B8E" w:rsidP="00F16B8E">
      <w:pPr>
        <w:jc w:val="center"/>
        <w:rPr>
          <w:sz w:val="22"/>
          <w:szCs w:val="22"/>
        </w:rPr>
      </w:pPr>
    </w:p>
    <w:p w14:paraId="2F5F4D2C" w14:textId="77777777" w:rsidR="00F16B8E" w:rsidRDefault="00F16B8E" w:rsidP="00F16B8E">
      <w:pPr>
        <w:numPr>
          <w:ilvl w:val="0"/>
          <w:numId w:val="3"/>
        </w:numPr>
        <w:ind w:left="0" w:firstLine="0"/>
        <w:jc w:val="both"/>
      </w:pPr>
      <w:r>
        <w:rPr>
          <w:sz w:val="22"/>
          <w:szCs w:val="22"/>
        </w:rPr>
        <w:t xml:space="preserve">Wymagany termin realizacji przedmiotu umowy – </w:t>
      </w:r>
      <w:r>
        <w:rPr>
          <w:b/>
          <w:sz w:val="22"/>
        </w:rPr>
        <w:t>12 miesięcy od daty zawarcia umowy.</w:t>
      </w:r>
    </w:p>
    <w:p w14:paraId="7620588A" w14:textId="77777777" w:rsidR="00F16B8E" w:rsidRDefault="00F16B8E" w:rsidP="00F16B8E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rozwiązać niniejszą umowę bez żadnych konsekwencji ze skutkiem natychmiastowym w przypadku, gdy Zamawiający stwierdzi, że węgiel - </w:t>
      </w:r>
      <w:proofErr w:type="spellStart"/>
      <w:r>
        <w:rPr>
          <w:sz w:val="22"/>
          <w:szCs w:val="22"/>
        </w:rPr>
        <w:t>ekogroszek</w:t>
      </w:r>
      <w:proofErr w:type="spellEnd"/>
      <w:r>
        <w:rPr>
          <w:sz w:val="22"/>
          <w:szCs w:val="22"/>
        </w:rPr>
        <w:t>, w którejkolwiek dostawie nie odpowiada jakości lub ilości określonej w § 1.</w:t>
      </w:r>
    </w:p>
    <w:p w14:paraId="51F1A8E2" w14:textId="77777777" w:rsidR="00F16B8E" w:rsidRDefault="00F16B8E" w:rsidP="00F16B8E">
      <w:pPr>
        <w:jc w:val="center"/>
        <w:rPr>
          <w:sz w:val="22"/>
          <w:szCs w:val="22"/>
        </w:rPr>
      </w:pPr>
    </w:p>
    <w:p w14:paraId="3EE8BE98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01E4948E" w14:textId="77777777" w:rsidR="00F16B8E" w:rsidRDefault="00F16B8E" w:rsidP="00F16B8E">
      <w:pPr>
        <w:jc w:val="center"/>
        <w:rPr>
          <w:sz w:val="22"/>
          <w:szCs w:val="22"/>
        </w:rPr>
      </w:pPr>
    </w:p>
    <w:p w14:paraId="3923BC11" w14:textId="77777777" w:rsidR="00F16B8E" w:rsidRDefault="00F16B8E" w:rsidP="00F16B8E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i dostawa </w:t>
      </w:r>
      <w:proofErr w:type="spellStart"/>
      <w:r>
        <w:rPr>
          <w:sz w:val="22"/>
          <w:szCs w:val="22"/>
        </w:rPr>
        <w:t>wegla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dokonywany będzie za następującym wynagrodzeniem:</w:t>
      </w:r>
    </w:p>
    <w:p w14:paraId="2AF29FA9" w14:textId="77777777" w:rsidR="00F16B8E" w:rsidRDefault="00F16B8E" w:rsidP="00F16B8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a) cena jednostkowa netto …...zł /tonę.</w:t>
      </w:r>
    </w:p>
    <w:p w14:paraId="38E3EBD0" w14:textId="77777777" w:rsidR="00F16B8E" w:rsidRDefault="00F16B8E" w:rsidP="00F16B8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b) cena jednostkowa brutto …...zł /tonę.</w:t>
      </w:r>
    </w:p>
    <w:p w14:paraId="1ADA671A" w14:textId="77777777" w:rsidR="00F16B8E" w:rsidRDefault="00F16B8E" w:rsidP="00F16B8E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Łączna wartość zamówienia brutto……zł, słownie:………………………………………….. zł.</w:t>
      </w:r>
    </w:p>
    <w:p w14:paraId="47B2106F" w14:textId="77777777" w:rsidR="00F16B8E" w:rsidRDefault="00F16B8E" w:rsidP="00F16B8E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zmianę ceny w przypadku udokumentowanych zmian ceny podatku VAT lub akcyzy. </w:t>
      </w:r>
    </w:p>
    <w:p w14:paraId="152D50D0" w14:textId="77777777" w:rsidR="00F16B8E" w:rsidRDefault="00F16B8E" w:rsidP="00F16B8E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Dopuszcza się zmiany postanowień zawartej umowy w stosunku do treści oferty, w tym również zmianę ceny w innych przypadkach niż wymienione w ustępie poprzedzającym, ale konieczność wprowadzenia takich zmian musi wynikać z okoliczności, których nie można było przewidzieć w chwili zawarcia umowy lub zmiany te są korzystne dla Zamawiającego.</w:t>
      </w:r>
    </w:p>
    <w:p w14:paraId="0681F0EA" w14:textId="77777777" w:rsidR="00F16B8E" w:rsidRDefault="00F16B8E" w:rsidP="00F16B8E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ustalona w oparciu o wartość podaną w ust.1 wyczerpuje wszelkie roszczenia Dostawcy z tytułu wynagrodzenia za wykonanie postanowień niniejszej umowy.</w:t>
      </w:r>
    </w:p>
    <w:p w14:paraId="42040112" w14:textId="77777777" w:rsidR="00F16B8E" w:rsidRDefault="00F16B8E" w:rsidP="00F16B8E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może nabyć mniejsze ilości węgla-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niż te określone             w § 1. W takim przypadku Dostawca nie będzie  dochodził żadnych roszczeń  od Zamawiającego.</w:t>
      </w:r>
    </w:p>
    <w:p w14:paraId="2EA9F4FE" w14:textId="77777777" w:rsidR="00F16B8E" w:rsidRDefault="00F16B8E" w:rsidP="00F16B8E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Osoby upoważnione do realizacji przedmiotu umowy to:</w:t>
      </w:r>
    </w:p>
    <w:p w14:paraId="49288BDD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1.Ze strony Zamawiającego: Czesław Dominik - Kierownik Działu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Eksploatacyjnego;</w:t>
      </w:r>
    </w:p>
    <w:p w14:paraId="338A8416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2. Ze strony Dostawcy: ______________________ .</w:t>
      </w:r>
    </w:p>
    <w:p w14:paraId="63FA21EC" w14:textId="77777777" w:rsidR="00F16B8E" w:rsidRDefault="00F16B8E" w:rsidP="00F16B8E">
      <w:pPr>
        <w:jc w:val="both"/>
        <w:rPr>
          <w:sz w:val="22"/>
          <w:szCs w:val="22"/>
        </w:rPr>
      </w:pPr>
    </w:p>
    <w:p w14:paraId="0DF44416" w14:textId="77777777" w:rsidR="00F16B8E" w:rsidRDefault="00F16B8E" w:rsidP="00F16B8E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44BB" wp14:editId="6AFD9592">
                <wp:simplePos x="0" y="0"/>
                <wp:positionH relativeFrom="column">
                  <wp:posOffset>0</wp:posOffset>
                </wp:positionH>
                <wp:positionV relativeFrom="paragraph">
                  <wp:posOffset>7993437</wp:posOffset>
                </wp:positionV>
                <wp:extent cx="6261097" cy="353058"/>
                <wp:effectExtent l="0" t="0" r="6353" b="8892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097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E59BF2" w14:textId="77777777" w:rsidR="00F16B8E" w:rsidRDefault="00F16B8E" w:rsidP="00F16B8E">
                            <w:pPr>
                              <w:pStyle w:val="Style1"/>
                              <w:autoSpaceDE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444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629.4pt;width:493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" filled="f" stroked="f">
                <v:textbox inset="0,0,0,0">
                  <w:txbxContent>
                    <w:p w14:paraId="47E59BF2" w14:textId="77777777" w:rsidR="00F16B8E" w:rsidRDefault="00F16B8E" w:rsidP="00F16B8E">
                      <w:pPr>
                        <w:pStyle w:val="Style1"/>
                        <w:autoSpaceDE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§6</w:t>
      </w:r>
    </w:p>
    <w:p w14:paraId="6EE4C24D" w14:textId="77777777" w:rsidR="00F16B8E" w:rsidRDefault="00F16B8E" w:rsidP="00F16B8E">
      <w:pPr>
        <w:jc w:val="center"/>
        <w:rPr>
          <w:sz w:val="22"/>
          <w:szCs w:val="22"/>
        </w:rPr>
      </w:pPr>
    </w:p>
    <w:p w14:paraId="58FEFAA8" w14:textId="77777777" w:rsidR="00F16B8E" w:rsidRDefault="00F16B8E" w:rsidP="00F16B8E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ceny za dostarczoną partię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nastąpi przelewem na rachunek bankowy Dostawcy w terminie  21 dni od daty złożenia prawidłowo wystawionej faktury wraz z dowodem odbioru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w sekretariacie Zamawiającego, po otrzymaniu świadectwa jakości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Zamawiająccy</w:t>
      </w:r>
      <w:proofErr w:type="spellEnd"/>
      <w:r>
        <w:rPr>
          <w:sz w:val="22"/>
          <w:szCs w:val="22"/>
        </w:rPr>
        <w:t xml:space="preserve"> dokona zapłaty należności na rachunek bankowy Dostawcy wskazany na fakturze.</w:t>
      </w:r>
    </w:p>
    <w:p w14:paraId="48E2F472" w14:textId="77777777" w:rsidR="00F16B8E" w:rsidRDefault="00F16B8E" w:rsidP="00F16B8E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Dniem płatności jest dzień przyjęcia do realizacji przez Bank Zamawiającego polecenia przelewu na rachunek Dostawcy.</w:t>
      </w:r>
    </w:p>
    <w:p w14:paraId="45C88517" w14:textId="77777777" w:rsidR="00F16B8E" w:rsidRDefault="00F16B8E" w:rsidP="00F16B8E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zapłaci Dostawcy odsetki ustawowe w przypadku nieterminowej zapłaty ceny,      o której mowa w ust. l.</w:t>
      </w:r>
    </w:p>
    <w:p w14:paraId="38A6AEBA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14:paraId="6D89FA92" w14:textId="77777777" w:rsidR="00F16B8E" w:rsidRDefault="00F16B8E" w:rsidP="00F16B8E">
      <w:pPr>
        <w:jc w:val="center"/>
        <w:rPr>
          <w:sz w:val="22"/>
          <w:szCs w:val="22"/>
        </w:rPr>
      </w:pPr>
    </w:p>
    <w:p w14:paraId="615EAD8C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Dostawca zapłaci Zamawiającemu kary umowne:</w:t>
      </w:r>
    </w:p>
    <w:p w14:paraId="0834AD1A" w14:textId="77777777" w:rsidR="00F16B8E" w:rsidRDefault="00F16B8E" w:rsidP="00F16B8E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nieterminową dostawę węgla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w wysokości 500 zł za każdy dzień opóźnienia,</w:t>
      </w:r>
    </w:p>
    <w:p w14:paraId="67E17EBB" w14:textId="77777777" w:rsidR="00F16B8E" w:rsidRDefault="00F16B8E" w:rsidP="00F16B8E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wysokości 10% wynagrodzenia umownego brutto za odstąpienie od umowy przez którąkolwiek ze stron  z przyczyn lezących po stronie Dostawcy.</w:t>
      </w:r>
    </w:p>
    <w:p w14:paraId="50C7C64A" w14:textId="77777777" w:rsidR="00F16B8E" w:rsidRDefault="00F16B8E" w:rsidP="00F16B8E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Oświadczenie o odstąpieniu winno być złożone drugiej Stronie na piśmie pod rygorem nieważności w terminie 30 dni od dnia powzięcia wiadomości o przyczynie uzasadniającej odstąpienie. Prawo do odstąpienia od umowy nie uchybia postanowieniu § 4 ust. 2 niniejszej Umowy.</w:t>
      </w:r>
    </w:p>
    <w:p w14:paraId="1B0EF67A" w14:textId="77777777" w:rsidR="00F16B8E" w:rsidRDefault="00F16B8E" w:rsidP="00F16B8E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przypadku opóźnienia przez Dostawcę                               z rozpoczęciem wykonywania niniejszej Umowy o co najmniej 3 dni.</w:t>
      </w:r>
    </w:p>
    <w:p w14:paraId="281267E2" w14:textId="77777777" w:rsidR="00F16B8E" w:rsidRDefault="00F16B8E" w:rsidP="00F16B8E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rozwiązania niniejszej Umowy lub odstąpienia od Umowy przez Zamawiającego, Dostawcy przysługuje prawo do wynagrodzenia wyłącznie za należycie wykonaną część Umowy, tj. za dostarczoną Zamawiającemu partię węgla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spełniającą wymogi jakościowe i ilościowe. Dostawcy nie przysługuje żądanie zwrotu innych kosztów poniesionych w związku z wykonaniem </w:t>
      </w:r>
      <w:r>
        <w:rPr>
          <w:sz w:val="22"/>
          <w:szCs w:val="22"/>
        </w:rPr>
        <w:lastRenderedPageBreak/>
        <w:t>niniejszej Umowy.</w:t>
      </w:r>
    </w:p>
    <w:p w14:paraId="65282077" w14:textId="77777777" w:rsidR="00F16B8E" w:rsidRDefault="00F16B8E" w:rsidP="00F16B8E">
      <w:pPr>
        <w:jc w:val="both"/>
        <w:rPr>
          <w:sz w:val="22"/>
          <w:szCs w:val="22"/>
        </w:rPr>
      </w:pPr>
    </w:p>
    <w:p w14:paraId="4F726D7D" w14:textId="77777777" w:rsidR="00F16B8E" w:rsidRDefault="00F16B8E" w:rsidP="00F16B8E">
      <w:pPr>
        <w:jc w:val="center"/>
        <w:rPr>
          <w:sz w:val="22"/>
          <w:szCs w:val="22"/>
        </w:rPr>
      </w:pPr>
    </w:p>
    <w:p w14:paraId="73DF42B4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570EDB9D" w14:textId="77777777" w:rsidR="00F16B8E" w:rsidRDefault="00F16B8E" w:rsidP="00F16B8E">
      <w:pPr>
        <w:jc w:val="center"/>
        <w:rPr>
          <w:sz w:val="22"/>
          <w:szCs w:val="22"/>
        </w:rPr>
      </w:pPr>
    </w:p>
    <w:p w14:paraId="700C0959" w14:textId="77777777" w:rsidR="00F16B8E" w:rsidRDefault="00F16B8E" w:rsidP="00F16B8E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Ryzyko utraty lub uszkodzenia przedmiotu sprzedaży przechodzi na Zamawiającego                         z momentem odbioru danej partii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. Do tego czasu ryzyko utraty lub uszkodzenia spoczywa na Dostawcy. Odbiór ilości i jakości towaru dokonywany będzie przed każdorazowym wyładunkiem partii węgla -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w siedzibie Zamawiającego.</w:t>
      </w:r>
    </w:p>
    <w:p w14:paraId="18CF8A14" w14:textId="77777777" w:rsidR="00F16B8E" w:rsidRDefault="00F16B8E" w:rsidP="00F16B8E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Potwierdzenie odbioru wymaga sporządzenia protokołu odbioru podpisanego przez kierowcę Dostawcy i upoważnionego przedstawiciela Zamawiającego.</w:t>
      </w:r>
    </w:p>
    <w:p w14:paraId="6CF0E6B9" w14:textId="77777777" w:rsidR="00F16B8E" w:rsidRDefault="00F16B8E" w:rsidP="00F16B8E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procesu spalania, że parametry jakościowe dostarczonego węgla –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 xml:space="preserve"> budzą wątpliwości (nie są zgodne z przedstawionym świadectwem jakości np. duża zawartość popiołu) Zamawiający zleci na koszt  Dostawcy wykonanie badań laboratoryjnych jakości węgla – </w:t>
      </w:r>
      <w:proofErr w:type="spellStart"/>
      <w:r>
        <w:rPr>
          <w:sz w:val="22"/>
          <w:szCs w:val="22"/>
        </w:rPr>
        <w:t>ekogroszku</w:t>
      </w:r>
      <w:proofErr w:type="spellEnd"/>
      <w:r>
        <w:rPr>
          <w:sz w:val="22"/>
          <w:szCs w:val="22"/>
        </w:rPr>
        <w:t>.</w:t>
      </w:r>
    </w:p>
    <w:p w14:paraId="70D02FA8" w14:textId="77777777" w:rsidR="00F16B8E" w:rsidRDefault="00F16B8E" w:rsidP="00F16B8E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Gdy wyniki badań nie potwierdzą parametrów jakościowych węgla określonych w złożonej ofercie, umowa z Dostawcą zostanie rozwiązana w trybie natychmiastowym.</w:t>
      </w:r>
    </w:p>
    <w:p w14:paraId="7DC121F6" w14:textId="77777777" w:rsidR="00F16B8E" w:rsidRDefault="00F16B8E" w:rsidP="00F16B8E">
      <w:pPr>
        <w:jc w:val="both"/>
        <w:rPr>
          <w:sz w:val="22"/>
          <w:szCs w:val="22"/>
        </w:rPr>
      </w:pPr>
    </w:p>
    <w:p w14:paraId="7540C3CA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14:paraId="50A40C1A" w14:textId="77777777" w:rsidR="00F16B8E" w:rsidRDefault="00F16B8E" w:rsidP="00F16B8E">
      <w:pPr>
        <w:jc w:val="center"/>
        <w:rPr>
          <w:sz w:val="22"/>
          <w:szCs w:val="22"/>
        </w:rPr>
      </w:pPr>
    </w:p>
    <w:p w14:paraId="407114B1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Do wykonania postanowień niniejszej umowy zastosowanie ma:</w:t>
      </w:r>
    </w:p>
    <w:p w14:paraId="4D339C92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Oferta złożona w dniu     ………  oznaczona w sesji otwarcia ofert nr ….</w:t>
      </w:r>
    </w:p>
    <w:p w14:paraId="500A77D0" w14:textId="77777777" w:rsidR="00F16B8E" w:rsidRDefault="00F16B8E" w:rsidP="00F16B8E">
      <w:pPr>
        <w:jc w:val="both"/>
        <w:rPr>
          <w:sz w:val="22"/>
          <w:szCs w:val="22"/>
        </w:rPr>
      </w:pPr>
    </w:p>
    <w:p w14:paraId="3CA33A2F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5CFBEBD3" w14:textId="77777777" w:rsidR="00F16B8E" w:rsidRDefault="00F16B8E" w:rsidP="00F16B8E">
      <w:pPr>
        <w:jc w:val="center"/>
        <w:rPr>
          <w:sz w:val="22"/>
          <w:szCs w:val="22"/>
        </w:rPr>
      </w:pPr>
    </w:p>
    <w:p w14:paraId="4792D3D2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14:paraId="66D4F4C8" w14:textId="77777777" w:rsidR="00F16B8E" w:rsidRDefault="00F16B8E" w:rsidP="00F16B8E">
      <w:pPr>
        <w:jc w:val="both"/>
        <w:rPr>
          <w:sz w:val="22"/>
          <w:szCs w:val="22"/>
        </w:rPr>
      </w:pPr>
    </w:p>
    <w:p w14:paraId="12BF802A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57A48720" w14:textId="77777777" w:rsidR="00F16B8E" w:rsidRDefault="00F16B8E" w:rsidP="00F16B8E">
      <w:pPr>
        <w:jc w:val="center"/>
        <w:rPr>
          <w:sz w:val="22"/>
          <w:szCs w:val="22"/>
        </w:rPr>
      </w:pPr>
    </w:p>
    <w:p w14:paraId="5DE0B57C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postanowień niniejszej umowy wymagają formy pisemnej w postaci aneksu podpisanego przez obie strony pod rygorem nieważności.</w:t>
      </w:r>
    </w:p>
    <w:p w14:paraId="109F2E3E" w14:textId="77777777" w:rsidR="00F16B8E" w:rsidRDefault="00F16B8E" w:rsidP="00F16B8E">
      <w:pPr>
        <w:jc w:val="both"/>
        <w:rPr>
          <w:sz w:val="22"/>
          <w:szCs w:val="22"/>
        </w:rPr>
      </w:pPr>
    </w:p>
    <w:p w14:paraId="45BDABFB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§12</w:t>
      </w:r>
    </w:p>
    <w:p w14:paraId="187BA383" w14:textId="77777777" w:rsidR="00F16B8E" w:rsidRDefault="00F16B8E" w:rsidP="00F16B8E">
      <w:pPr>
        <w:jc w:val="center"/>
        <w:rPr>
          <w:sz w:val="22"/>
          <w:szCs w:val="22"/>
        </w:rPr>
      </w:pPr>
    </w:p>
    <w:p w14:paraId="5A3C9E92" w14:textId="77777777" w:rsidR="00F16B8E" w:rsidRDefault="00F16B8E" w:rsidP="00F16B8E">
      <w:pPr>
        <w:pStyle w:val="Style1"/>
        <w:autoSpaceDE/>
        <w:jc w:val="both"/>
      </w:pPr>
      <w:r>
        <w:rPr>
          <w:rStyle w:val="CharacterStyle2"/>
          <w:spacing w:val="7"/>
          <w:sz w:val="22"/>
          <w:szCs w:val="22"/>
        </w:rPr>
        <w:t xml:space="preserve">Sądem właściwym do rozstrzygania sporów związanych z realizacją niniejszej umowy jest sąd </w:t>
      </w:r>
      <w:r>
        <w:rPr>
          <w:rStyle w:val="CharacterStyle2"/>
          <w:spacing w:val="4"/>
          <w:sz w:val="22"/>
          <w:szCs w:val="22"/>
        </w:rPr>
        <w:t>właściwy dla siedziby Zamawiającego.</w:t>
      </w:r>
    </w:p>
    <w:p w14:paraId="629C39E7" w14:textId="77777777" w:rsidR="00F16B8E" w:rsidRDefault="00F16B8E" w:rsidP="00F16B8E">
      <w:pPr>
        <w:jc w:val="both"/>
        <w:rPr>
          <w:sz w:val="22"/>
          <w:szCs w:val="22"/>
        </w:rPr>
      </w:pPr>
    </w:p>
    <w:p w14:paraId="1E663E38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536DA204" w14:textId="77777777" w:rsidR="00F16B8E" w:rsidRDefault="00F16B8E" w:rsidP="00F16B8E">
      <w:pPr>
        <w:jc w:val="center"/>
        <w:rPr>
          <w:sz w:val="22"/>
          <w:szCs w:val="22"/>
        </w:rPr>
      </w:pPr>
    </w:p>
    <w:p w14:paraId="2FED4BB8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Bez pisemnej zgody Zamawiającego Dostawca nie może scedować praw ani obowiązków wynikających                           z niniejszej umowy na osoby trzecie pod rygorem nieważności.</w:t>
      </w:r>
    </w:p>
    <w:p w14:paraId="3D7EAAA2" w14:textId="77777777" w:rsidR="00F16B8E" w:rsidRDefault="00F16B8E" w:rsidP="00F16B8E">
      <w:pPr>
        <w:jc w:val="both"/>
        <w:rPr>
          <w:sz w:val="22"/>
          <w:szCs w:val="22"/>
        </w:rPr>
      </w:pPr>
    </w:p>
    <w:p w14:paraId="3F64EC0F" w14:textId="77777777" w:rsidR="00F16B8E" w:rsidRDefault="00F16B8E" w:rsidP="00F16B8E">
      <w:pPr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14:paraId="1DC0C1CF" w14:textId="77777777" w:rsidR="00F16B8E" w:rsidRDefault="00F16B8E" w:rsidP="00F16B8E">
      <w:pPr>
        <w:jc w:val="center"/>
        <w:rPr>
          <w:sz w:val="22"/>
          <w:szCs w:val="22"/>
        </w:rPr>
      </w:pPr>
    </w:p>
    <w:p w14:paraId="06D7EB2F" w14:textId="77777777" w:rsidR="00F16B8E" w:rsidRDefault="00F16B8E" w:rsidP="00F16B8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2 egzemplarzach: jeden dla Dostawcy i jeden dla Zamawiającego.</w:t>
      </w:r>
    </w:p>
    <w:p w14:paraId="24661A68" w14:textId="77777777" w:rsidR="00F16B8E" w:rsidRDefault="00F16B8E" w:rsidP="00F16B8E">
      <w:pPr>
        <w:jc w:val="both"/>
        <w:rPr>
          <w:sz w:val="22"/>
          <w:szCs w:val="22"/>
        </w:rPr>
      </w:pPr>
    </w:p>
    <w:p w14:paraId="7C0FC153" w14:textId="77777777" w:rsidR="00F16B8E" w:rsidRDefault="00F16B8E" w:rsidP="00F16B8E">
      <w:pPr>
        <w:jc w:val="both"/>
        <w:rPr>
          <w:sz w:val="22"/>
          <w:szCs w:val="22"/>
        </w:rPr>
      </w:pPr>
    </w:p>
    <w:p w14:paraId="03787A2D" w14:textId="77777777" w:rsidR="00F16B8E" w:rsidRDefault="00F16B8E" w:rsidP="00F16B8E">
      <w:pPr>
        <w:jc w:val="both"/>
        <w:rPr>
          <w:sz w:val="22"/>
          <w:szCs w:val="22"/>
        </w:rPr>
      </w:pPr>
    </w:p>
    <w:p w14:paraId="3FF3CEEA" w14:textId="77777777" w:rsidR="00F16B8E" w:rsidRDefault="00F16B8E" w:rsidP="00F16B8E">
      <w:pPr>
        <w:jc w:val="both"/>
        <w:rPr>
          <w:sz w:val="22"/>
          <w:szCs w:val="22"/>
        </w:rPr>
      </w:pPr>
    </w:p>
    <w:p w14:paraId="0755B430" w14:textId="77777777" w:rsidR="00F16B8E" w:rsidRDefault="00F16B8E" w:rsidP="00F16B8E">
      <w:r>
        <w:rPr>
          <w:sz w:val="22"/>
          <w:szCs w:val="22"/>
        </w:rPr>
        <w:t>ZAMAWIAJĄCY:                                                                                                        DOSTAWCA</w:t>
      </w:r>
      <w:r>
        <w:rPr>
          <w:rStyle w:val="CharacterStyle2"/>
          <w:sz w:val="22"/>
          <w:szCs w:val="22"/>
        </w:rPr>
        <w:t>:</w:t>
      </w:r>
    </w:p>
    <w:p w14:paraId="7DEE4C5B" w14:textId="77777777" w:rsidR="00F16B8E" w:rsidRDefault="00F16B8E" w:rsidP="00F16B8E">
      <w:r>
        <w:rPr>
          <w:sz w:val="22"/>
          <w:szCs w:val="22"/>
        </w:rPr>
        <w:t xml:space="preserve">                                                                         </w:t>
      </w:r>
    </w:p>
    <w:p w14:paraId="7800022C" w14:textId="77777777" w:rsidR="00CA4DCC" w:rsidRDefault="00CA4DCC"/>
    <w:sectPr w:rsidR="00CA4D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7B8"/>
    <w:multiLevelType w:val="multilevel"/>
    <w:tmpl w:val="CAA0E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21CC57FB"/>
    <w:multiLevelType w:val="multilevel"/>
    <w:tmpl w:val="1CC2A6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C7BC9"/>
    <w:multiLevelType w:val="multilevel"/>
    <w:tmpl w:val="1E2C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5B77C5"/>
    <w:multiLevelType w:val="multilevel"/>
    <w:tmpl w:val="4A867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8002C5"/>
    <w:multiLevelType w:val="multilevel"/>
    <w:tmpl w:val="B936D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100AA"/>
    <w:multiLevelType w:val="multilevel"/>
    <w:tmpl w:val="44F0F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1A0F7E"/>
    <w:multiLevelType w:val="multilevel"/>
    <w:tmpl w:val="FF4EEAD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8B"/>
    <w:rsid w:val="00592D86"/>
    <w:rsid w:val="005C1ADD"/>
    <w:rsid w:val="005F0E8B"/>
    <w:rsid w:val="00CA4DCC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BB8"/>
  <w15:chartTrackingRefBased/>
  <w15:docId w15:val="{E6F295EA-AB15-4C81-830A-D4BD1F92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rsid w:val="00F16B8E"/>
    <w:pPr>
      <w:autoSpaceDE w:val="0"/>
    </w:pPr>
    <w:rPr>
      <w:sz w:val="20"/>
      <w:szCs w:val="20"/>
    </w:rPr>
  </w:style>
  <w:style w:type="paragraph" w:customStyle="1" w:styleId="Style2">
    <w:name w:val="Style 2"/>
    <w:basedOn w:val="Normalny"/>
    <w:rsid w:val="00F16B8E"/>
    <w:pPr>
      <w:autoSpaceDE w:val="0"/>
    </w:pPr>
    <w:rPr>
      <w:sz w:val="23"/>
      <w:szCs w:val="23"/>
    </w:rPr>
  </w:style>
  <w:style w:type="paragraph" w:customStyle="1" w:styleId="Textbody">
    <w:name w:val="Text body"/>
    <w:basedOn w:val="Normalny"/>
    <w:rsid w:val="00F16B8E"/>
    <w:pPr>
      <w:widowControl/>
      <w:spacing w:after="140" w:line="288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ny"/>
    <w:rsid w:val="00F16B8E"/>
    <w:pPr>
      <w:widowControl/>
      <w:suppressLineNumbers/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F16B8E"/>
    <w:rPr>
      <w:sz w:val="23"/>
    </w:rPr>
  </w:style>
  <w:style w:type="character" w:customStyle="1" w:styleId="CharacterStyle2">
    <w:name w:val="Character Style 2"/>
    <w:rsid w:val="00F16B8E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Adamus-Rak</dc:creator>
  <cp:keywords/>
  <dc:description/>
  <cp:lastModifiedBy>Anna Jędras</cp:lastModifiedBy>
  <cp:revision>4</cp:revision>
  <cp:lastPrinted>2021-12-15T12:27:00Z</cp:lastPrinted>
  <dcterms:created xsi:type="dcterms:W3CDTF">2020-12-16T09:41:00Z</dcterms:created>
  <dcterms:modified xsi:type="dcterms:W3CDTF">2021-12-15T12:27:00Z</dcterms:modified>
</cp:coreProperties>
</file>